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24"/>
          <w:szCs w:val="24"/>
        </w:rPr>
        <w:t>附件1</w:t>
      </w: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公共基础考试课</w:t>
      </w:r>
      <w:r>
        <w:rPr>
          <w:rFonts w:hint="eastAsia" w:ascii="华文中宋" w:hAnsi="华文中宋" w:eastAsia="华文中宋"/>
          <w:b/>
          <w:sz w:val="32"/>
          <w:szCs w:val="32"/>
        </w:rPr>
        <w:t>考试时间安排表</w:t>
      </w:r>
    </w:p>
    <w:tbl>
      <w:tblPr>
        <w:tblStyle w:val="2"/>
        <w:tblW w:w="89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39"/>
        <w:gridCol w:w="2551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  <w:lang w:eastAsia="zh-CN"/>
              </w:rPr>
              <w:t>大学英语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日1-2节</w:t>
            </w:r>
          </w:p>
        </w:tc>
        <w:tc>
          <w:tcPr>
            <w:tcW w:w="326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考试地点及监考老师，另行通知。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  <w:lang w:eastAsia="zh-CN"/>
              </w:rPr>
              <w:t>大学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英语2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日3-4节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英语等级</w:t>
            </w:r>
            <w:r>
              <w:rPr>
                <w:rFonts w:hint="eastAsia" w:ascii="仿宋_GB2312" w:hAnsi="仿宋" w:eastAsia="仿宋_GB2312"/>
                <w:bCs/>
                <w:w w:val="90"/>
                <w:szCs w:val="21"/>
              </w:rPr>
              <w:t>（</w:t>
            </w:r>
            <w:r>
              <w:rPr>
                <w:rFonts w:hint="eastAsia" w:ascii="仿宋_GB2312" w:hAnsi="仿宋" w:eastAsia="仿宋_GB2312"/>
                <w:b/>
                <w:w w:val="90"/>
                <w:szCs w:val="21"/>
              </w:rPr>
              <w:t>仅结业生</w:t>
            </w:r>
            <w:r>
              <w:rPr>
                <w:rFonts w:hint="eastAsia" w:ascii="仿宋_GB2312" w:hAnsi="仿宋" w:eastAsia="仿宋_GB2312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日6-</w:t>
            </w:r>
            <w:r>
              <w:rPr>
                <w:rFonts w:ascii="仿宋_GB2312" w:hAnsi="仿宋" w:eastAsia="仿宋_GB2312"/>
                <w:bCs/>
                <w:color w:val="FF0000"/>
                <w:szCs w:val="21"/>
              </w:rPr>
              <w:t>7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计算机等级</w:t>
            </w:r>
            <w:r>
              <w:rPr>
                <w:rFonts w:hint="eastAsia" w:ascii="仿宋_GB2312" w:hAnsi="仿宋" w:eastAsia="仿宋_GB2312"/>
                <w:bCs/>
                <w:w w:val="90"/>
                <w:szCs w:val="21"/>
              </w:rPr>
              <w:t>（</w:t>
            </w:r>
            <w:r>
              <w:rPr>
                <w:rFonts w:hint="eastAsia" w:ascii="仿宋_GB2312" w:hAnsi="仿宋" w:eastAsia="仿宋_GB2312"/>
                <w:b/>
                <w:w w:val="90"/>
                <w:szCs w:val="21"/>
              </w:rPr>
              <w:t>仅结业生</w:t>
            </w:r>
            <w:r>
              <w:rPr>
                <w:rFonts w:hint="eastAsia" w:ascii="仿宋_GB2312" w:hAnsi="仿宋" w:eastAsia="仿宋_GB2312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</w:t>
            </w:r>
            <w:r>
              <w:rPr>
                <w:rFonts w:ascii="仿宋_GB2312" w:hAnsi="仿宋" w:eastAsia="仿宋_GB2312"/>
                <w:bCs/>
                <w:color w:val="FF0000"/>
                <w:szCs w:val="21"/>
              </w:rPr>
              <w:t>9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-</w:t>
            </w:r>
            <w:r>
              <w:rPr>
                <w:rFonts w:ascii="仿宋_GB2312" w:hAnsi="仿宋" w:eastAsia="仿宋_GB2312"/>
                <w:bCs/>
                <w:color w:val="FF0000"/>
                <w:szCs w:val="21"/>
              </w:rPr>
              <w:t>10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日晚11-12节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高等数学1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12月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日1-2节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高等数学2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12月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日3-4节</w:t>
            </w:r>
          </w:p>
        </w:tc>
        <w:tc>
          <w:tcPr>
            <w:tcW w:w="32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ascii="仿宋_GB2312" w:hAnsi="仿宋" w:eastAsia="仿宋_GB2312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 xml:space="preserve">体 </w:t>
            </w:r>
            <w:r>
              <w:rPr>
                <w:rFonts w:ascii="仿宋_GB2312" w:hAnsi="仿宋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体育课重修报名后，联系任课教师上课。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12月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/>
                <w:bCs/>
                <w:color w:val="FF0000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前完成规定课时学习，才能有成绩。</w:t>
            </w:r>
          </w:p>
        </w:tc>
        <w:tc>
          <w:tcPr>
            <w:tcW w:w="3265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在校生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，请联系花蕊老师：1</w:t>
            </w:r>
            <w:r>
              <w:rPr>
                <w:rFonts w:ascii="仿宋_GB2312" w:hAnsi="仿宋" w:eastAsia="仿宋_GB2312"/>
                <w:bCs/>
                <w:szCs w:val="21"/>
              </w:rPr>
              <w:t>3705215112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；</w:t>
            </w:r>
          </w:p>
          <w:p>
            <w:pPr>
              <w:jc w:val="lef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结业生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，请联系商聪老师：1</w:t>
            </w:r>
            <w:r>
              <w:rPr>
                <w:rFonts w:ascii="仿宋_GB2312" w:hAnsi="仿宋" w:eastAsia="仿宋_GB2312"/>
                <w:bCs/>
                <w:szCs w:val="21"/>
              </w:rPr>
              <w:t>5852236002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大学语文（</w:t>
            </w:r>
            <w:r>
              <w:rPr>
                <w:rFonts w:hint="eastAsia" w:ascii="仿宋_GB2312" w:hAnsi="仿宋" w:eastAsia="仿宋_GB2312"/>
                <w:w w:val="90"/>
                <w:szCs w:val="21"/>
              </w:rPr>
              <w:t>应用文写作</w:t>
            </w:r>
            <w:r>
              <w:rPr>
                <w:rFonts w:hint="eastAsia" w:ascii="仿宋_GB2312" w:hAnsi="仿宋" w:eastAsia="仿宋_GB2312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自行联系老师，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12月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szCs w:val="21"/>
              </w:rPr>
              <w:t>前按要求提交作业。</w:t>
            </w:r>
          </w:p>
        </w:tc>
        <w:tc>
          <w:tcPr>
            <w:tcW w:w="3265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李琳老师，联系方式：17712182189。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exac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>
            <w:pPr>
              <w:spacing w:before="156" w:beforeLines="50"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思想道德修养与法律基础</w:t>
            </w:r>
            <w:r>
              <w:rPr>
                <w:rFonts w:hint="eastAsia" w:ascii="仿宋_GB2312" w:hAnsi="仿宋" w:eastAsia="仿宋_GB2312"/>
                <w:szCs w:val="21"/>
              </w:rPr>
              <w:t>、</w:t>
            </w:r>
            <w:r>
              <w:rPr>
                <w:rFonts w:ascii="仿宋_GB2312" w:hAnsi="仿宋" w:eastAsia="仿宋_GB2312"/>
                <w:szCs w:val="21"/>
              </w:rPr>
              <w:t>毛泽东思想和中国特色社会主义理论体系概论</w:t>
            </w:r>
            <w:r>
              <w:rPr>
                <w:rFonts w:hint="eastAsia" w:ascii="仿宋_GB2312" w:hAnsi="仿宋" w:eastAsia="仿宋_GB2312"/>
                <w:szCs w:val="21"/>
              </w:rPr>
              <w:t>、职业观与职业生涯规划、大学生就业与创业指导（一）、大学生大学生就业与创业指导（二）、形势与政策、心理调适与发展、军事理论。</w:t>
            </w:r>
          </w:p>
        </w:tc>
        <w:tc>
          <w:tcPr>
            <w:tcW w:w="2551" w:type="dxa"/>
            <w:vAlign w:val="center"/>
          </w:tcPr>
          <w:p>
            <w:pPr>
              <w:spacing w:before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自行联系老师</w:t>
            </w:r>
          </w:p>
          <w:p>
            <w:pPr>
              <w:spacing w:before="50"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before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第</w:t>
            </w:r>
            <w:r>
              <w:rPr>
                <w:rFonts w:ascii="仿宋_GB2312" w:hAnsi="仿宋" w:eastAsia="仿宋_GB2312"/>
                <w:color w:val="FF0000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FF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FF0000"/>
                <w:szCs w:val="21"/>
              </w:rPr>
              <w:t>周前将成绩报秘书录入系统。</w:t>
            </w:r>
          </w:p>
        </w:tc>
        <w:tc>
          <w:tcPr>
            <w:tcW w:w="3265" w:type="dxa"/>
            <w:vAlign w:val="center"/>
          </w:tcPr>
          <w:p>
            <w:pPr>
              <w:spacing w:before="156" w:beforeLines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思想道德修养与法律基础</w:t>
            </w:r>
            <w:r>
              <w:rPr>
                <w:rFonts w:hint="eastAsia" w:ascii="仿宋_GB2312" w:hAnsi="仿宋" w:eastAsia="仿宋_GB2312"/>
                <w:szCs w:val="21"/>
              </w:rPr>
              <w:t>：蒋玉玲老师，联系方式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13375125286</w:t>
            </w:r>
            <w:r>
              <w:rPr>
                <w:rFonts w:hint="eastAsia" w:ascii="仿宋_GB2312" w:hAnsi="仿宋" w:eastAsia="仿宋_GB2312"/>
                <w:szCs w:val="21"/>
              </w:rPr>
              <w:t>；</w:t>
            </w:r>
          </w:p>
          <w:p>
            <w:pPr>
              <w:spacing w:before="156" w:beforeLines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毛泽东思想和中国特色社会主义理论</w:t>
            </w:r>
            <w:bookmarkStart w:id="0" w:name="_GoBack"/>
            <w:bookmarkEnd w:id="0"/>
            <w:r>
              <w:rPr>
                <w:rFonts w:ascii="仿宋_GB2312" w:hAnsi="仿宋" w:eastAsia="仿宋_GB2312"/>
                <w:b/>
                <w:szCs w:val="21"/>
              </w:rPr>
              <w:t>体系概论</w:t>
            </w:r>
            <w:r>
              <w:rPr>
                <w:rFonts w:hint="eastAsia" w:ascii="仿宋_GB2312" w:hAnsi="仿宋" w:eastAsia="仿宋_GB2312"/>
                <w:szCs w:val="21"/>
              </w:rPr>
              <w:t>：冯仰生，联系方式：13775893828；</w:t>
            </w:r>
          </w:p>
          <w:p>
            <w:pPr>
              <w:spacing w:before="156" w:beforeLines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职业观与职业生涯规划、大学生就业与创业指导：</w:t>
            </w:r>
            <w:r>
              <w:rPr>
                <w:rFonts w:hint="eastAsia" w:ascii="仿宋_GB2312" w:hAnsi="仿宋" w:eastAsia="仿宋_GB2312"/>
                <w:szCs w:val="21"/>
              </w:rPr>
              <w:t>李平媛老师，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联系方式</w:t>
            </w:r>
            <w:r>
              <w:rPr>
                <w:rFonts w:hint="eastAsia" w:ascii="仿宋_GB2312" w:hAnsi="仿宋" w:eastAsia="仿宋_GB2312"/>
                <w:b/>
                <w:bCs/>
                <w:szCs w:val="21"/>
                <w:lang w:val="en-US" w:eastAsia="zh-CN"/>
              </w:rPr>
              <w:t>QQ群号：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583831929</w:t>
            </w:r>
            <w:r>
              <w:rPr>
                <w:rFonts w:hint="eastAsia" w:ascii="仿宋_GB2312" w:hAnsi="仿宋" w:eastAsia="仿宋_GB2312"/>
                <w:szCs w:val="21"/>
              </w:rPr>
              <w:t>；</w:t>
            </w:r>
          </w:p>
          <w:p>
            <w:pPr>
              <w:spacing w:before="156" w:beforeLines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形势与政策</w:t>
            </w:r>
            <w:r>
              <w:rPr>
                <w:rFonts w:hint="eastAsia" w:ascii="仿宋_GB2312" w:hAnsi="仿宋" w:eastAsia="仿宋_GB2312"/>
                <w:szCs w:val="21"/>
              </w:rPr>
              <w:t>：郭长伟老师，联系方式：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15005221666</w:t>
            </w:r>
            <w:r>
              <w:rPr>
                <w:rFonts w:hint="eastAsia" w:ascii="仿宋_GB2312" w:hAnsi="仿宋" w:eastAsia="仿宋_GB2312"/>
                <w:szCs w:val="21"/>
              </w:rPr>
              <w:t>；</w:t>
            </w:r>
          </w:p>
          <w:p>
            <w:pPr>
              <w:spacing w:before="156" w:beforeLines="50"/>
              <w:jc w:val="left"/>
              <w:rPr>
                <w:rFonts w:hint="eastAsia" w:ascii="仿宋_GB2312" w:hAnsi="仿宋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心理调适与发展</w:t>
            </w:r>
            <w:r>
              <w:rPr>
                <w:rFonts w:hint="eastAsia" w:ascii="仿宋_GB2312" w:hAnsi="仿宋" w:eastAsia="仿宋_GB2312"/>
                <w:szCs w:val="21"/>
              </w:rPr>
              <w:t>：王庆鸾，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联系方式</w:t>
            </w:r>
            <w:r>
              <w:rPr>
                <w:rFonts w:hint="eastAsia" w:ascii="仿宋_GB2312" w:hAnsi="仿宋" w:eastAsia="仿宋_GB2312"/>
                <w:b/>
                <w:bCs/>
                <w:szCs w:val="21"/>
                <w:lang w:val="en-US" w:eastAsia="zh-CN"/>
              </w:rPr>
              <w:t>QQ群号：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711962002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before="156" w:beforeLines="50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军事理论</w:t>
            </w:r>
            <w:r>
              <w:rPr>
                <w:rFonts w:hint="eastAsia" w:ascii="仿宋_GB2312" w:hAnsi="仿宋" w:eastAsia="仿宋_GB2312"/>
                <w:szCs w:val="21"/>
              </w:rPr>
              <w:t>：吕祖桐，联系方式：13852488225。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EA"/>
    <w:rsid w:val="00085A2F"/>
    <w:rsid w:val="00106260"/>
    <w:rsid w:val="00162F7B"/>
    <w:rsid w:val="00342BE7"/>
    <w:rsid w:val="00345462"/>
    <w:rsid w:val="00392382"/>
    <w:rsid w:val="004647DF"/>
    <w:rsid w:val="005178B6"/>
    <w:rsid w:val="00593DDF"/>
    <w:rsid w:val="006446EA"/>
    <w:rsid w:val="00966FB9"/>
    <w:rsid w:val="00B36654"/>
    <w:rsid w:val="00C30239"/>
    <w:rsid w:val="00D0703C"/>
    <w:rsid w:val="00D27229"/>
    <w:rsid w:val="00D33062"/>
    <w:rsid w:val="00D349D4"/>
    <w:rsid w:val="00E01C38"/>
    <w:rsid w:val="00E933C5"/>
    <w:rsid w:val="00ED12C9"/>
    <w:rsid w:val="00F40F5C"/>
    <w:rsid w:val="00FA16FB"/>
    <w:rsid w:val="26352AA9"/>
    <w:rsid w:val="2D4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613</Characters>
  <Lines>5</Lines>
  <Paragraphs>1</Paragraphs>
  <TotalTime>29</TotalTime>
  <ScaleCrop>false</ScaleCrop>
  <LinksUpToDate>false</LinksUpToDate>
  <CharactersWithSpaces>719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2019-10-10T01:52:00Z</dcterms:created>
  <dc:creator>Windows 用户</dc:creator>
  <cp:lastModifiedBy>Administrator</cp:lastModifiedBy>
  <dcterms:modified xsi:type="dcterms:W3CDTF">2020-10-09T07:22:25Z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