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81" w:rightChars="-171"/>
        <w:rPr>
          <w:rFonts w:hint="eastAsia" w:ascii="黑体" w:hAnsi="黑体" w:eastAsia="黑体"/>
          <w:bCs/>
          <w:sz w:val="28"/>
          <w:szCs w:val="28"/>
        </w:rPr>
      </w:pPr>
      <w:bookmarkStart w:id="1" w:name="_GoBack"/>
      <w:bookmarkEnd w:id="1"/>
      <w:bookmarkStart w:id="0" w:name="OLE_LINK1"/>
      <w:r>
        <w:rPr>
          <w:rFonts w:hint="eastAsia" w:ascii="黑体" w:hAnsi="黑体" w:eastAsia="黑体"/>
          <w:bCs/>
          <w:sz w:val="28"/>
          <w:szCs w:val="28"/>
        </w:rPr>
        <w:t>附件1：</w:t>
      </w:r>
    </w:p>
    <w:p>
      <w:pPr>
        <w:ind w:right="-581" w:rightChars="-171"/>
        <w:rPr>
          <w:rFonts w:ascii="黑体" w:hAnsi="黑体" w:eastAsia="黑体"/>
          <w:bCs/>
          <w:sz w:val="28"/>
          <w:szCs w:val="28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《普通高等学校高等职业教育（专科）专业目录》</w:t>
      </w:r>
    </w:p>
    <w:p>
      <w:pPr>
        <w:spacing w:line="58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2016年增补专业</w:t>
      </w:r>
    </w:p>
    <w:p>
      <w:pPr>
        <w:autoSpaceDE w:val="0"/>
        <w:autoSpaceDN w:val="0"/>
        <w:adjustRightInd w:val="0"/>
        <w:jc w:val="left"/>
        <w:rPr>
          <w:rFonts w:hint="eastAsia" w:eastAsia="宋体"/>
          <w:color w:val="000000"/>
          <w:kern w:val="0"/>
          <w:sz w:val="22"/>
          <w:szCs w:val="22"/>
        </w:rPr>
      </w:pPr>
    </w:p>
    <w:p>
      <w:pPr>
        <w:autoSpaceDE w:val="0"/>
        <w:autoSpaceDN w:val="0"/>
        <w:adjustRightInd w:val="0"/>
        <w:spacing w:line="400" w:lineRule="exact"/>
        <w:ind w:firstLine="520" w:firstLineChars="200"/>
        <w:jc w:val="left"/>
        <w:rPr>
          <w:rFonts w:hint="eastAsia" w:eastAsia="宋体"/>
          <w:color w:val="000000"/>
          <w:kern w:val="0"/>
          <w:sz w:val="24"/>
          <w:szCs w:val="22"/>
        </w:rPr>
      </w:pPr>
      <w:r>
        <w:rPr>
          <w:rFonts w:hint="eastAsia" w:eastAsia="宋体"/>
          <w:color w:val="000000"/>
          <w:kern w:val="0"/>
          <w:sz w:val="24"/>
          <w:szCs w:val="22"/>
        </w:rPr>
        <w:t>根据《普通高等学校高等职业教育（专科）专业设置管理办法》，在相关学校和行业提交增补专业建议的基础上，教育部组织研究确定并公布2016年度增补专业共13个，自2017年起执行。</w:t>
      </w:r>
    </w:p>
    <w:p>
      <w:pPr>
        <w:autoSpaceDE w:val="0"/>
        <w:autoSpaceDN w:val="0"/>
        <w:adjustRightInd w:val="0"/>
        <w:spacing w:line="400" w:lineRule="exact"/>
        <w:ind w:firstLine="520" w:firstLineChars="200"/>
        <w:jc w:val="left"/>
        <w:rPr>
          <w:rFonts w:eastAsia="宋体"/>
          <w:color w:val="000000"/>
          <w:kern w:val="0"/>
          <w:sz w:val="24"/>
          <w:szCs w:val="22"/>
        </w:rPr>
      </w:pPr>
    </w:p>
    <w:tbl>
      <w:tblPr>
        <w:tblStyle w:val="5"/>
        <w:tblW w:w="8794" w:type="dxa"/>
        <w:jc w:val="center"/>
        <w:tblInd w:w="-232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0"/>
        <w:gridCol w:w="2268"/>
        <w:gridCol w:w="2409"/>
        <w:gridCol w:w="1201"/>
        <w:gridCol w:w="2246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专业大类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  <w:t>专业类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专业代码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51农林牧渔大类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5101农业类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5101</w:t>
            </w:r>
            <w:r>
              <w:rPr>
                <w:rFonts w:hint="eastAsia" w:eastAsia="宋体"/>
                <w:spacing w:val="-4"/>
                <w:kern w:val="0"/>
                <w:sz w:val="21"/>
                <w:szCs w:val="21"/>
              </w:rPr>
              <w:t>20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食用菌生产与加工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52资源环境与安全大类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5201资源勘查类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52010</w:t>
            </w:r>
            <w:r>
              <w:rPr>
                <w:rFonts w:hint="eastAsia" w:eastAsia="宋体"/>
                <w:spacing w:val="-4"/>
                <w:kern w:val="0"/>
                <w:sz w:val="21"/>
                <w:szCs w:val="21"/>
              </w:rPr>
              <w:t>7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权籍信息化管理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53能源动力与材料大类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5301电力技术类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53011</w:t>
            </w:r>
            <w:r>
              <w:rPr>
                <w:rFonts w:hint="eastAsia" w:eastAsia="宋体"/>
                <w:spacing w:val="-4"/>
                <w:kern w:val="0"/>
                <w:sz w:val="21"/>
                <w:szCs w:val="21"/>
              </w:rPr>
              <w:t>3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机场电工技术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58轻工纺织大类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5801轻化工类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pacing w:val="-4"/>
                <w:kern w:val="0"/>
                <w:sz w:val="21"/>
                <w:szCs w:val="21"/>
              </w:rPr>
              <w:t>580112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珠宝首饰技术与管理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59食品药品与粮食大类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5903食品药品管理类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pacing w:val="-4"/>
                <w:kern w:val="0"/>
                <w:sz w:val="21"/>
                <w:szCs w:val="21"/>
              </w:rPr>
              <w:t>590305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食品药品监督管理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61电子信息大类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6102计算机类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pacing w:val="-4"/>
                <w:kern w:val="0"/>
                <w:sz w:val="21"/>
                <w:szCs w:val="21"/>
              </w:rPr>
              <w:t>610215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大数据技术与应用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62医药卫生大类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6208健</w:t>
            </w:r>
            <w:r>
              <w:rPr>
                <w:rFonts w:hint="eastAsia" w:eastAsia="宋体"/>
                <w:color w:val="000000"/>
                <w:spacing w:val="-10"/>
                <w:kern w:val="0"/>
                <w:sz w:val="22"/>
                <w:szCs w:val="22"/>
              </w:rPr>
              <w:t>康管理与促进类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pacing w:val="-4"/>
                <w:kern w:val="0"/>
                <w:sz w:val="21"/>
                <w:szCs w:val="21"/>
              </w:rPr>
              <w:t>620812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医疗器械经营与管理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63财经商贸大类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6306工商管理类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pacing w:val="-4"/>
                <w:kern w:val="0"/>
                <w:sz w:val="21"/>
                <w:szCs w:val="21"/>
              </w:rPr>
              <w:t>630607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中小企业创业与经营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63财经商贸大类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6308电子商务类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pacing w:val="-4"/>
                <w:kern w:val="0"/>
                <w:sz w:val="21"/>
                <w:szCs w:val="21"/>
              </w:rPr>
              <w:t>630804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商务数据分析与应用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65 文化艺术大类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6502表演艺术类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pacing w:val="-4"/>
                <w:kern w:val="0"/>
                <w:sz w:val="21"/>
                <w:szCs w:val="21"/>
              </w:rPr>
              <w:t>650220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音乐传播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67教育与体育大类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6704体育类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pacing w:val="-4"/>
                <w:kern w:val="0"/>
                <w:sz w:val="21"/>
                <w:szCs w:val="21"/>
              </w:rPr>
              <w:t>670411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电子竞技运动与管理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69公共管理与服务大类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6902公共管理类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pacing w:val="-4"/>
                <w:kern w:val="0"/>
                <w:sz w:val="21"/>
                <w:szCs w:val="21"/>
              </w:rPr>
              <w:t>690209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公益慈善事业管理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69公共管理与服务大类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6903公共服务类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pacing w:val="-4"/>
                <w:kern w:val="0"/>
                <w:sz w:val="21"/>
                <w:szCs w:val="21"/>
              </w:rPr>
              <w:t>690306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幼儿发展与健康管理</w:t>
            </w:r>
          </w:p>
        </w:tc>
      </w:tr>
    </w:tbl>
    <w:p>
      <w:pPr>
        <w:rPr>
          <w:rFonts w:eastAsia="方正仿宋简体"/>
          <w:szCs w:val="32"/>
        </w:rPr>
      </w:pPr>
    </w:p>
    <w:bookmarkEnd w:id="0"/>
    <w:p>
      <w:pPr>
        <w:ind w:right="-547" w:rightChars="-171"/>
        <w:rPr>
          <w:rFonts w:hint="eastAsia" w:ascii="黑体" w:hAnsi="黑体" w:eastAsia="黑体"/>
          <w:bCs/>
          <w:sz w:val="28"/>
          <w:szCs w:val="28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20" w:leftChars="100" w:right="320" w:rightChars="100"/>
      <w:jc w:val="center"/>
      <w:rPr>
        <w:rStyle w:val="4"/>
        <w:rFonts w:ascii="宋体"/>
        <w:b/>
        <w:bCs/>
        <w:sz w:val="28"/>
      </w:rPr>
    </w:pPr>
    <w:r>
      <w:rPr>
        <w:rStyle w:val="4"/>
        <w:rFonts w:hint="eastAsia"/>
        <w:sz w:val="28"/>
      </w:rPr>
      <w:t>—</w:t>
    </w:r>
    <w:r>
      <w:rPr>
        <w:rStyle w:val="4"/>
        <w:sz w:val="28"/>
      </w:rPr>
      <w:t xml:space="preserve"> </w:t>
    </w:r>
    <w:r>
      <w:rPr>
        <w:rStyle w:val="4"/>
        <w:sz w:val="28"/>
      </w:rPr>
      <w:fldChar w:fldCharType="begin"/>
    </w:r>
    <w:r>
      <w:rPr>
        <w:rStyle w:val="4"/>
        <w:sz w:val="28"/>
      </w:rPr>
      <w:instrText xml:space="preserve">PAGE  </w:instrText>
    </w:r>
    <w:r>
      <w:rPr>
        <w:rStyle w:val="4"/>
        <w:sz w:val="28"/>
      </w:rPr>
      <w:fldChar w:fldCharType="separate"/>
    </w:r>
    <w:r>
      <w:rPr>
        <w:rStyle w:val="4"/>
        <w:sz w:val="28"/>
      </w:rPr>
      <w:t>3</w:t>
    </w:r>
    <w:r>
      <w:rPr>
        <w:rStyle w:val="4"/>
        <w:sz w:val="28"/>
      </w:rPr>
      <w:fldChar w:fldCharType="end"/>
    </w:r>
    <w:r>
      <w:rPr>
        <w:rStyle w:val="4"/>
        <w:sz w:val="28"/>
      </w:rPr>
      <w:t xml:space="preserve"> </w:t>
    </w:r>
    <w:r>
      <w:rPr>
        <w:rStyle w:val="4"/>
        <w:rFonts w:hint="eastAsia"/>
        <w:sz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D0F98"/>
    <w:rsid w:val="2CDD0F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2016-09-07T00:24:00Z</dcterms:created>
  <dc:creator>dell</dc:creator>
  <cp:lastModifiedBy>dell</cp:lastModifiedBy>
  <dcterms:modified xsi:type="dcterms:W3CDTF">2016-09-07T00:26:25Z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