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93" w:rsidRPr="00035579" w:rsidRDefault="00A53793" w:rsidP="00A53793">
      <w:pPr>
        <w:spacing w:afterLines="50" w:after="146"/>
        <w:rPr>
          <w:rFonts w:ascii="仿宋_GB2312" w:eastAsia="仿宋_GB2312" w:hAnsi="Times New Roman"/>
          <w:color w:val="111111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</w:rPr>
        <w:t xml:space="preserve">附件：                        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2016年</w:t>
      </w:r>
      <w:r w:rsidRPr="00035579">
        <w:rPr>
          <w:rFonts w:ascii="华文中宋" w:eastAsia="华文中宋" w:hAnsi="华文中宋" w:cs="华文中宋" w:hint="eastAsia"/>
          <w:b/>
          <w:bCs/>
          <w:sz w:val="32"/>
          <w:szCs w:val="32"/>
        </w:rPr>
        <w:t>省级优秀毕业设计（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论文</w:t>
      </w:r>
      <w:r w:rsidRPr="00035579">
        <w:rPr>
          <w:rFonts w:ascii="华文中宋" w:eastAsia="华文中宋" w:hAnsi="华文中宋" w:cs="华文中宋" w:hint="eastAsia"/>
          <w:b/>
          <w:bCs/>
          <w:sz w:val="32"/>
          <w:szCs w:val="32"/>
        </w:rPr>
        <w:t>）培育计划立项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汇总</w:t>
      </w:r>
      <w:r w:rsidRPr="00035579">
        <w:rPr>
          <w:rFonts w:ascii="华文中宋" w:eastAsia="华文中宋" w:hAnsi="华文中宋" w:cs="华文中宋" w:hint="eastAsia"/>
          <w:b/>
          <w:bCs/>
          <w:sz w:val="32"/>
          <w:szCs w:val="32"/>
        </w:rPr>
        <w:t>表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1134"/>
        <w:gridCol w:w="1701"/>
        <w:gridCol w:w="1275"/>
        <w:gridCol w:w="1134"/>
        <w:gridCol w:w="1134"/>
        <w:gridCol w:w="993"/>
      </w:tblGrid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序号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项目来源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szCs w:val="21"/>
              </w:rPr>
              <w:t>成果类别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二级学院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学生姓名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班级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指导</w:t>
            </w:r>
          </w:p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b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b/>
                <w:color w:val="111111"/>
                <w:szCs w:val="21"/>
              </w:rPr>
              <w:t>教师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1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基于BIM技术条件下徐州科达科技有限公司办公楼结构与施工设计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工程实践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szCs w:val="21"/>
              </w:rPr>
              <w:t>设计性成果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建工学院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董天天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建工13-1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陈年和</w:t>
            </w:r>
            <w:proofErr w:type="gramEnd"/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2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szCs w:val="21"/>
              </w:rPr>
              <w:t>传统元素在现代建筑设计中的</w:t>
            </w:r>
            <w:proofErr w:type="gramStart"/>
            <w:r w:rsidRPr="007230A6">
              <w:rPr>
                <w:rFonts w:ascii="仿宋_GB2312" w:eastAsia="仿宋_GB2312" w:hAnsi="宋体" w:cs="仿宋_GB2312" w:hint="eastAsia"/>
                <w:szCs w:val="21"/>
              </w:rPr>
              <w:t>实践—鼓山</w:t>
            </w:r>
            <w:proofErr w:type="gramEnd"/>
            <w:r w:rsidRPr="007230A6">
              <w:rPr>
                <w:rFonts w:ascii="仿宋_GB2312" w:eastAsia="仿宋_GB2312" w:hAnsi="宋体" w:cs="仿宋_GB2312" w:hint="eastAsia"/>
                <w:szCs w:val="21"/>
              </w:rPr>
              <w:t>公园文化街区方案设计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校级课题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建筑设计作品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设计学院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郭</w:t>
            </w:r>
            <w:proofErr w:type="gramEnd"/>
            <w:r>
              <w:rPr>
                <w:rFonts w:ascii="仿宋_GB2312" w:eastAsia="仿宋_GB2312" w:hAnsi="宋体" w:cs="仿宋_GB2312" w:hint="eastAsia"/>
                <w:color w:val="111111"/>
                <w:szCs w:val="21"/>
              </w:rPr>
              <w:t xml:space="preserve">  </w:t>
            </w: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健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古建13-1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111111"/>
                <w:szCs w:val="21"/>
              </w:rPr>
              <w:t xml:space="preserve">  </w:t>
            </w: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峰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徐州市</w:t>
            </w:r>
            <w:proofErr w:type="gramStart"/>
            <w:r w:rsidRPr="007230A6">
              <w:rPr>
                <w:rFonts w:ascii="仿宋_GB2312" w:eastAsia="仿宋_GB2312" w:hAnsi="宋体" w:hint="eastAsia"/>
                <w:szCs w:val="21"/>
              </w:rPr>
              <w:t>颐</w:t>
            </w:r>
            <w:proofErr w:type="gramEnd"/>
            <w:r w:rsidRPr="007230A6">
              <w:rPr>
                <w:rFonts w:ascii="仿宋_GB2312" w:eastAsia="仿宋_GB2312" w:hAnsi="宋体" w:hint="eastAsia"/>
                <w:szCs w:val="21"/>
              </w:rPr>
              <w:t>悦宾馆空调工程施工图设计及BIM建模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毕业设计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szCs w:val="21"/>
              </w:rPr>
              <w:t>设计性成果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设备学院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吕晨玺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暖通13-1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苏长满</w:t>
            </w:r>
          </w:p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申欢迎</w:t>
            </w:r>
            <w:proofErr w:type="gramEnd"/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4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基于大数据平台的室内定位巡航系统的设计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社会实际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设计性成果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张尧</w:t>
            </w:r>
            <w:proofErr w:type="gramStart"/>
            <w:r w:rsidRPr="007230A6">
              <w:rPr>
                <w:rFonts w:ascii="仿宋_GB2312" w:eastAsia="仿宋_GB2312" w:hAnsi="宋体" w:hint="eastAsia"/>
                <w:szCs w:val="21"/>
              </w:rPr>
              <w:t>尧</w:t>
            </w:r>
            <w:proofErr w:type="gramEnd"/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电气13-2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蒲新征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5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徐州</w:t>
            </w:r>
            <w:proofErr w:type="gramStart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玺悦龙</w:t>
            </w:r>
            <w:proofErr w:type="gramEnd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城项目整合营销策划方案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社会实际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专业论文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经管学院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刘茹红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营销13-2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王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proofErr w:type="gramStart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彦</w:t>
            </w:r>
            <w:proofErr w:type="gramEnd"/>
          </w:p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李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静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6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基于</w:t>
            </w:r>
            <w:proofErr w:type="spellStart"/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midas</w:t>
            </w:r>
            <w:proofErr w:type="spellEnd"/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有限元的镇山大桥方案设计与比选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工程实践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设计性成果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能源学院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安晨宇</w:t>
            </w:r>
            <w:proofErr w:type="gramEnd"/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路桥13-1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沈建康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7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当下国家级非物质文化遗产商业形象推广的探究与实践——以</w:t>
            </w:r>
            <w:proofErr w:type="gramStart"/>
            <w:r w:rsidRPr="007230A6">
              <w:rPr>
                <w:rFonts w:ascii="仿宋_GB2312" w:eastAsia="仿宋_GB2312" w:hAnsi="宋体" w:hint="eastAsia"/>
                <w:szCs w:val="21"/>
              </w:rPr>
              <w:t>徐州香</w:t>
            </w:r>
            <w:proofErr w:type="gramEnd"/>
            <w:r w:rsidRPr="007230A6">
              <w:rPr>
                <w:rFonts w:ascii="仿宋_GB2312" w:eastAsia="仿宋_GB2312" w:hAnsi="宋体" w:hint="eastAsia"/>
                <w:szCs w:val="21"/>
              </w:rPr>
              <w:t>包产品和网络形象的包装为例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校级课题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设计性成果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传媒学院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魏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7230A6">
              <w:rPr>
                <w:rFonts w:ascii="仿宋_GB2312" w:eastAsia="仿宋_GB2312" w:hAnsi="宋体" w:hint="eastAsia"/>
                <w:szCs w:val="21"/>
              </w:rPr>
              <w:t>笑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视觉13-2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乔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proofErr w:type="gramStart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臻</w:t>
            </w:r>
            <w:proofErr w:type="gramEnd"/>
          </w:p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毕雪微</w:t>
            </w:r>
            <w:proofErr w:type="gramEnd"/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8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BIM技术在施工管理中的应用—江苏建筑学院实训基地建设主楼项目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校级课题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设计成果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建管学院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李</w:t>
            </w:r>
            <w:proofErr w:type="gramStart"/>
            <w:r w:rsidRPr="007230A6">
              <w:rPr>
                <w:rFonts w:ascii="仿宋_GB2312" w:eastAsia="仿宋_GB2312" w:hAnsi="宋体" w:hint="eastAsia"/>
                <w:szCs w:val="21"/>
              </w:rPr>
              <w:t>倍</w:t>
            </w:r>
            <w:proofErr w:type="gramEnd"/>
            <w:r w:rsidRPr="007230A6">
              <w:rPr>
                <w:rFonts w:ascii="仿宋_GB2312" w:eastAsia="仿宋_GB2312" w:hAnsi="宋体" w:hint="eastAsia"/>
                <w:szCs w:val="21"/>
              </w:rPr>
              <w:t>倍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造价13-5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魏</w:t>
            </w:r>
            <w:r>
              <w:rPr>
                <w:rFonts w:ascii="仿宋_GB2312" w:eastAsia="仿宋_GB2312" w:hAnsi="宋体" w:hint="eastAsia"/>
                <w:color w:val="111111"/>
                <w:szCs w:val="21"/>
              </w:rPr>
              <w:t xml:space="preserve">  </w:t>
            </w: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静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9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基于人体热舒适度的中央空调节能控制系统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校级课题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专业论文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能源学院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赵跃跃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供电13-1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徐志鹏</w:t>
            </w:r>
          </w:p>
        </w:tc>
      </w:tr>
      <w:tr w:rsidR="00A53793" w:rsidRPr="007230A6" w:rsidTr="006B67EC">
        <w:trPr>
          <w:trHeight w:hRule="exact" w:val="737"/>
        </w:trPr>
        <w:tc>
          <w:tcPr>
            <w:tcW w:w="709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cs="仿宋_GB2312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cs="仿宋_GB2312" w:hint="eastAsia"/>
                <w:color w:val="111111"/>
                <w:szCs w:val="21"/>
              </w:rPr>
              <w:t>10</w:t>
            </w:r>
          </w:p>
        </w:tc>
        <w:tc>
          <w:tcPr>
            <w:tcW w:w="5954" w:type="dxa"/>
            <w:vAlign w:val="center"/>
          </w:tcPr>
          <w:p w:rsidR="00A53793" w:rsidRPr="007230A6" w:rsidRDefault="00A53793" w:rsidP="006B67EC">
            <w:pPr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江苏省养老地产顾客需求调查及风险评估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校级课题</w:t>
            </w:r>
          </w:p>
        </w:tc>
        <w:tc>
          <w:tcPr>
            <w:tcW w:w="1701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设计成果</w:t>
            </w:r>
          </w:p>
        </w:tc>
        <w:tc>
          <w:tcPr>
            <w:tcW w:w="1275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建管学院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230A6">
              <w:rPr>
                <w:rFonts w:ascii="仿宋_GB2312" w:eastAsia="仿宋_GB2312" w:hAnsi="宋体" w:hint="eastAsia"/>
                <w:szCs w:val="21"/>
              </w:rPr>
              <w:t>汪国庆</w:t>
            </w:r>
          </w:p>
        </w:tc>
        <w:tc>
          <w:tcPr>
            <w:tcW w:w="1134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hint="eastAsia"/>
                <w:szCs w:val="21"/>
              </w:rPr>
              <w:t>房估</w:t>
            </w:r>
            <w:proofErr w:type="gramEnd"/>
            <w:r w:rsidRPr="007230A6">
              <w:rPr>
                <w:rFonts w:ascii="仿宋_GB2312" w:eastAsia="仿宋_GB2312" w:hAnsi="宋体" w:hint="eastAsia"/>
                <w:szCs w:val="21"/>
              </w:rPr>
              <w:t>13-2</w:t>
            </w:r>
          </w:p>
        </w:tc>
        <w:tc>
          <w:tcPr>
            <w:tcW w:w="993" w:type="dxa"/>
            <w:vAlign w:val="center"/>
          </w:tcPr>
          <w:p w:rsidR="00A53793" w:rsidRPr="007230A6" w:rsidRDefault="00A53793" w:rsidP="006B67EC">
            <w:pPr>
              <w:jc w:val="center"/>
              <w:rPr>
                <w:rFonts w:ascii="仿宋_GB2312" w:eastAsia="仿宋_GB2312" w:hAnsi="宋体" w:hint="eastAsia"/>
                <w:color w:val="111111"/>
                <w:szCs w:val="21"/>
              </w:rPr>
            </w:pPr>
            <w:proofErr w:type="gramStart"/>
            <w:r w:rsidRPr="007230A6">
              <w:rPr>
                <w:rFonts w:ascii="仿宋_GB2312" w:eastAsia="仿宋_GB2312" w:hAnsi="宋体" w:hint="eastAsia"/>
                <w:color w:val="111111"/>
                <w:szCs w:val="21"/>
              </w:rPr>
              <w:t>李国蓉</w:t>
            </w:r>
            <w:proofErr w:type="gramEnd"/>
          </w:p>
        </w:tc>
      </w:tr>
    </w:tbl>
    <w:p w:rsidR="00D25C8C" w:rsidRDefault="00D25C8C">
      <w:bookmarkStart w:id="0" w:name="_GoBack"/>
      <w:bookmarkEnd w:id="0"/>
    </w:p>
    <w:sectPr w:rsidR="00D25C8C" w:rsidSect="00A53793">
      <w:pgSz w:w="16838" w:h="11906" w:orient="landscape" w:code="9"/>
      <w:pgMar w:top="1361" w:right="1418" w:bottom="1361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5E" w:rsidRDefault="00AC065E" w:rsidP="00A53793">
      <w:r>
        <w:separator/>
      </w:r>
    </w:p>
  </w:endnote>
  <w:endnote w:type="continuationSeparator" w:id="0">
    <w:p w:rsidR="00AC065E" w:rsidRDefault="00AC065E" w:rsidP="00A5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5E" w:rsidRDefault="00AC065E" w:rsidP="00A53793">
      <w:r>
        <w:separator/>
      </w:r>
    </w:p>
  </w:footnote>
  <w:footnote w:type="continuationSeparator" w:id="0">
    <w:p w:rsidR="00AC065E" w:rsidRDefault="00AC065E" w:rsidP="00A5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F0"/>
    <w:rsid w:val="001514F0"/>
    <w:rsid w:val="00A53793"/>
    <w:rsid w:val="00AC065E"/>
    <w:rsid w:val="00D2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2016-06-08T08:30:00Z</dcterms:created>
  <dcterms:modified xsi:type="dcterms:W3CDTF">2016-06-08T08:31:00Z</dcterms:modified>
</cp:coreProperties>
</file>