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9F" w:rsidRDefault="00B90507">
      <w:pPr>
        <w:spacing w:line="500" w:lineRule="exact"/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28"/>
          <w:szCs w:val="28"/>
        </w:rPr>
        <w:t>附件</w:t>
      </w:r>
      <w:r w:rsidR="00B944C7">
        <w:rPr>
          <w:rFonts w:ascii="新宋体" w:eastAsia="新宋体" w:hAnsi="新宋体" w:hint="eastAsia"/>
          <w:b/>
          <w:sz w:val="28"/>
          <w:szCs w:val="28"/>
        </w:rPr>
        <w:t>：</w:t>
      </w:r>
    </w:p>
    <w:p w:rsidR="00E5059F" w:rsidRDefault="00B90507" w:rsidP="00B944C7">
      <w:pPr>
        <w:spacing w:line="560" w:lineRule="exact"/>
        <w:jc w:val="center"/>
        <w:rPr>
          <w:rFonts w:ascii="新宋体" w:eastAsia="新宋体" w:hAnsi="新宋体"/>
          <w:b/>
          <w:sz w:val="32"/>
          <w:szCs w:val="32"/>
        </w:rPr>
      </w:pPr>
      <w:r w:rsidRPr="00B944C7">
        <w:rPr>
          <w:rFonts w:ascii="方正小标宋简体" w:eastAsia="方正小标宋简体" w:hAnsiTheme="minorHAnsi" w:cstheme="minorBidi" w:hint="eastAsia"/>
          <w:sz w:val="36"/>
          <w:szCs w:val="36"/>
        </w:rPr>
        <w:t>关于英语应用能力</w:t>
      </w:r>
      <w:r w:rsidRPr="00B944C7">
        <w:rPr>
          <w:rFonts w:ascii="方正小标宋简体" w:eastAsia="方正小标宋简体" w:hAnsiTheme="minorHAnsi" w:cstheme="minorBidi" w:hint="eastAsia"/>
          <w:sz w:val="36"/>
          <w:szCs w:val="36"/>
        </w:rPr>
        <w:t>(</w:t>
      </w:r>
      <w:r w:rsidRPr="00B944C7">
        <w:rPr>
          <w:rFonts w:ascii="方正小标宋简体" w:eastAsia="方正小标宋简体" w:hAnsiTheme="minorHAnsi" w:cstheme="minorBidi"/>
          <w:sz w:val="36"/>
          <w:szCs w:val="36"/>
        </w:rPr>
        <w:t>PRETCO</w:t>
      </w:r>
      <w:r w:rsidRPr="00B944C7">
        <w:rPr>
          <w:rFonts w:ascii="方正小标宋简体" w:eastAsia="方正小标宋简体" w:hAnsiTheme="minorHAnsi" w:cstheme="minorBidi" w:hint="eastAsia"/>
          <w:sz w:val="36"/>
          <w:szCs w:val="36"/>
        </w:rPr>
        <w:t>)</w:t>
      </w:r>
      <w:r w:rsidRPr="00B944C7">
        <w:rPr>
          <w:rFonts w:ascii="方正小标宋简体" w:eastAsia="方正小标宋简体" w:hAnsiTheme="minorHAnsi" w:cstheme="minorBidi" w:hint="eastAsia"/>
          <w:sz w:val="36"/>
          <w:szCs w:val="36"/>
        </w:rPr>
        <w:t>口语考试的说明及要求</w:t>
      </w:r>
    </w:p>
    <w:p w:rsidR="00E5059F" w:rsidRPr="00B944C7" w:rsidRDefault="00B90507" w:rsidP="00B944C7">
      <w:pPr>
        <w:spacing w:line="560" w:lineRule="exact"/>
        <w:ind w:firstLineChars="200" w:firstLine="600"/>
        <w:rPr>
          <w:rFonts w:ascii="仿宋_GB2312" w:eastAsia="仿宋_GB2312" w:hAnsiTheme="minorHAnsi" w:cstheme="minorBidi"/>
          <w:sz w:val="30"/>
          <w:szCs w:val="30"/>
        </w:rPr>
      </w:pPr>
      <w:r w:rsidRPr="00B944C7">
        <w:rPr>
          <w:rFonts w:ascii="仿宋_GB2312" w:eastAsia="仿宋_GB2312" w:hAnsiTheme="minorHAnsi" w:cstheme="minorBidi"/>
          <w:sz w:val="30"/>
          <w:szCs w:val="30"/>
        </w:rPr>
        <w:t>1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．报考条件：凡在校学生已修完相关英语课程，且英语水平达到或具备一定的听说能力可报名参加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PRETCO-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口语考试</w:t>
      </w:r>
      <w:r w:rsidRPr="00B944C7">
        <w:rPr>
          <w:rFonts w:ascii="仿宋_GB2312" w:eastAsia="仿宋_GB2312" w:hAnsiTheme="minorHAnsi" w:cstheme="minorBidi"/>
          <w:sz w:val="30"/>
          <w:szCs w:val="30"/>
        </w:rPr>
        <w:t>。</w:t>
      </w:r>
    </w:p>
    <w:p w:rsidR="00E5059F" w:rsidRDefault="00B90507" w:rsidP="00B944C7">
      <w:pPr>
        <w:spacing w:line="560" w:lineRule="exact"/>
        <w:ind w:firstLineChars="200" w:firstLine="600"/>
        <w:rPr>
          <w:rFonts w:ascii="新宋体" w:eastAsia="新宋体" w:hAnsi="新宋体"/>
          <w:sz w:val="28"/>
          <w:szCs w:val="28"/>
        </w:rPr>
      </w:pPr>
      <w:r w:rsidRPr="00B944C7">
        <w:rPr>
          <w:rFonts w:ascii="仿宋_GB2312" w:eastAsia="仿宋_GB2312" w:hAnsiTheme="minorHAnsi" w:cstheme="minorBidi"/>
          <w:sz w:val="30"/>
          <w:szCs w:val="30"/>
        </w:rPr>
        <w:t>2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．大学英语应用能力考试分为模拟考试和正式考试。</w:t>
      </w:r>
    </w:p>
    <w:p w:rsidR="00E5059F" w:rsidRPr="00B944C7" w:rsidRDefault="00B90507" w:rsidP="00B944C7">
      <w:pPr>
        <w:spacing w:line="560" w:lineRule="exact"/>
        <w:ind w:firstLineChars="200" w:firstLine="600"/>
        <w:rPr>
          <w:rFonts w:ascii="仿宋_GB2312" w:eastAsia="仿宋_GB2312" w:hAnsiTheme="minorHAnsi" w:cstheme="minorBidi"/>
          <w:sz w:val="30"/>
          <w:szCs w:val="30"/>
        </w:rPr>
      </w:pPr>
      <w:r w:rsidRPr="00B944C7">
        <w:rPr>
          <w:rFonts w:ascii="黑体" w:eastAsia="黑体" w:hAnsiTheme="minorHAnsi" w:cstheme="minorBidi" w:hint="eastAsia"/>
          <w:sz w:val="30"/>
          <w:szCs w:val="30"/>
        </w:rPr>
        <w:t>模拟考试：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目的是让考生熟悉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PRETCO-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口语考试的环境和过程，模考不计成绩。模考时考生无需输入自己的准考证号，只需输入监考老师指定的号码。</w:t>
      </w:r>
    </w:p>
    <w:p w:rsidR="00E5059F" w:rsidRDefault="00B90507" w:rsidP="00B944C7">
      <w:pPr>
        <w:spacing w:line="560" w:lineRule="exact"/>
        <w:ind w:firstLineChars="200" w:firstLine="600"/>
        <w:rPr>
          <w:rFonts w:ascii="新宋体" w:eastAsia="新宋体" w:hAnsi="新宋体"/>
          <w:sz w:val="28"/>
          <w:szCs w:val="28"/>
        </w:rPr>
      </w:pP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报考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PRETCO-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口语考试的考生必须按准考证上规定的时间参加模拟考试。</w:t>
      </w:r>
    </w:p>
    <w:p w:rsidR="00E5059F" w:rsidRPr="00B944C7" w:rsidRDefault="00B90507" w:rsidP="00B944C7">
      <w:pPr>
        <w:spacing w:line="560" w:lineRule="exact"/>
        <w:ind w:firstLineChars="200" w:firstLine="600"/>
        <w:rPr>
          <w:rFonts w:ascii="仿宋_GB2312" w:eastAsia="仿宋_GB2312" w:hAnsiTheme="minorHAnsi" w:cstheme="minorBidi"/>
          <w:sz w:val="30"/>
          <w:szCs w:val="30"/>
        </w:rPr>
      </w:pPr>
      <w:r w:rsidRPr="00B944C7">
        <w:rPr>
          <w:rFonts w:ascii="黑体" w:eastAsia="黑体" w:hAnsiTheme="minorHAnsi" w:cstheme="minorBidi" w:hint="eastAsia"/>
          <w:sz w:val="30"/>
          <w:szCs w:val="30"/>
        </w:rPr>
        <w:t>正式考试：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正考时，考生应正确输入自己的准考证号。正式考试</w:t>
      </w:r>
      <w:r>
        <w:rPr>
          <w:rFonts w:ascii="仿宋_GB2312" w:eastAsia="仿宋_GB2312" w:hAnsiTheme="minorHAnsi" w:cstheme="minorBidi" w:hint="eastAsia"/>
          <w:sz w:val="30"/>
          <w:szCs w:val="30"/>
        </w:rPr>
        <w:t>成绩为考生最终成绩。考生中途不得离</w:t>
      </w:r>
      <w:bookmarkStart w:id="0" w:name="_GoBack"/>
      <w:bookmarkEnd w:id="0"/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场。</w:t>
      </w:r>
    </w:p>
    <w:p w:rsidR="00E5059F" w:rsidRPr="00B944C7" w:rsidRDefault="00B90507" w:rsidP="00B944C7">
      <w:pPr>
        <w:spacing w:line="560" w:lineRule="exact"/>
        <w:ind w:firstLineChars="200" w:firstLine="600"/>
        <w:rPr>
          <w:rFonts w:ascii="仿宋_GB2312" w:eastAsia="仿宋_GB2312" w:hAnsiTheme="minorHAnsi" w:cstheme="minorBidi"/>
          <w:sz w:val="30"/>
          <w:szCs w:val="30"/>
        </w:rPr>
      </w:pP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3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．考生须携带本人准考证和有效证件（身份证或学生证）参加考试。考生不得携带任何未经允许的物品（如移动电话、电子词典、收音机、耳机等），不得佩戴会发声的饰物。</w:t>
      </w:r>
    </w:p>
    <w:p w:rsidR="00E5059F" w:rsidRDefault="00B90507" w:rsidP="00B944C7">
      <w:pPr>
        <w:spacing w:line="560" w:lineRule="exact"/>
        <w:ind w:firstLineChars="200" w:firstLine="600"/>
        <w:rPr>
          <w:rFonts w:ascii="新宋体" w:eastAsia="新宋体" w:hAnsi="新宋体"/>
          <w:sz w:val="28"/>
          <w:szCs w:val="28"/>
        </w:rPr>
      </w:pP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4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．考生需按规定时间到达候考室，经过身份验证和签名后在候考室内等待进入考场。考生不得自行前往考场，需由考务人员统一带入考场。身份验证进入侯考室后，不得擅自离开。再次入场时，需重新验证。</w:t>
      </w:r>
    </w:p>
    <w:p w:rsidR="00E5059F" w:rsidRPr="00B944C7" w:rsidRDefault="00B90507" w:rsidP="00B944C7">
      <w:pPr>
        <w:spacing w:line="560" w:lineRule="exact"/>
        <w:ind w:firstLineChars="200" w:firstLine="602"/>
        <w:rPr>
          <w:rFonts w:ascii="楷体_GB2312" w:eastAsia="楷体_GB2312" w:hAnsiTheme="minorHAnsi" w:cstheme="minorBidi"/>
          <w:b/>
          <w:sz w:val="30"/>
          <w:szCs w:val="30"/>
        </w:rPr>
      </w:pPr>
      <w:r w:rsidRPr="00B944C7">
        <w:rPr>
          <w:rFonts w:ascii="楷体_GB2312" w:eastAsia="楷体_GB2312" w:hAnsiTheme="minorHAnsi" w:cstheme="minorBidi"/>
          <w:b/>
          <w:sz w:val="30"/>
          <w:szCs w:val="30"/>
        </w:rPr>
        <w:t>5</w:t>
      </w:r>
      <w:r w:rsidRPr="00B944C7">
        <w:rPr>
          <w:rFonts w:ascii="楷体_GB2312" w:eastAsia="楷体_GB2312" w:hAnsiTheme="minorHAnsi" w:cstheme="minorBidi" w:hint="eastAsia"/>
          <w:b/>
          <w:sz w:val="30"/>
          <w:szCs w:val="30"/>
        </w:rPr>
        <w:t>．</w:t>
      </w:r>
      <w:r w:rsidRPr="00B944C7">
        <w:rPr>
          <w:rFonts w:ascii="楷体_GB2312" w:eastAsia="楷体_GB2312" w:hAnsiTheme="minorHAnsi" w:cstheme="minorBidi" w:hint="eastAsia"/>
          <w:b/>
          <w:sz w:val="30"/>
          <w:szCs w:val="30"/>
        </w:rPr>
        <w:t>正式考试开始后（考生进入考场），迟到考生一律不得进入考场参加考试，记作缺考。</w:t>
      </w:r>
    </w:p>
    <w:p w:rsidR="00E5059F" w:rsidRPr="00B944C7" w:rsidRDefault="00B90507" w:rsidP="00B944C7">
      <w:pPr>
        <w:spacing w:line="560" w:lineRule="exact"/>
        <w:ind w:firstLineChars="200" w:firstLine="600"/>
        <w:rPr>
          <w:rFonts w:ascii="仿宋_GB2312" w:eastAsia="仿宋_GB2312" w:hAnsiTheme="minorHAnsi" w:cstheme="minorBidi"/>
          <w:sz w:val="30"/>
          <w:szCs w:val="30"/>
        </w:rPr>
      </w:pP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6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．考试期间，考生必须遵守考场纪律，服从监考人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员安排。考试开始前的测试阶段，如耳麦无问题，请按照屏幕指令点击“是”，等待考试开始。如考试机设备有问题，请举手告知机务老师，让机务调试设备，考生不得擅自操作电脑设备或更换考试机，不能开关计算机。</w:t>
      </w:r>
    </w:p>
    <w:p w:rsidR="00E5059F" w:rsidRPr="00B944C7" w:rsidRDefault="00B90507" w:rsidP="00B944C7">
      <w:pPr>
        <w:spacing w:line="560" w:lineRule="exact"/>
        <w:ind w:firstLineChars="200" w:firstLine="600"/>
        <w:rPr>
          <w:rFonts w:ascii="仿宋_GB2312" w:eastAsia="仿宋_GB2312" w:hAnsiTheme="minorHAnsi" w:cstheme="minorBidi"/>
          <w:sz w:val="30"/>
          <w:szCs w:val="30"/>
        </w:rPr>
      </w:pP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7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．考试实录过程中，考生要适当控制声音的高低，保证录音清晰可辨，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lastRenderedPageBreak/>
        <w:t>否则将会影响考试成绩。</w:t>
      </w:r>
    </w:p>
    <w:p w:rsidR="00E5059F" w:rsidRPr="00B944C7" w:rsidRDefault="00B90507" w:rsidP="00B944C7">
      <w:pPr>
        <w:spacing w:line="560" w:lineRule="exact"/>
        <w:ind w:firstLineChars="200" w:firstLine="600"/>
        <w:rPr>
          <w:rFonts w:ascii="仿宋_GB2312" w:eastAsia="仿宋_GB2312" w:hAnsiTheme="minorHAnsi" w:cstheme="minorBidi"/>
          <w:sz w:val="30"/>
          <w:szCs w:val="30"/>
        </w:rPr>
      </w:pP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8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．机务人员必须在考试开始前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30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分钟调试好考试机，确保考试机的正常运行。考试期间机务人员应对故障机进行及时处理或考生转场。</w:t>
      </w:r>
    </w:p>
    <w:p w:rsidR="00E5059F" w:rsidRPr="00B944C7" w:rsidRDefault="00B90507" w:rsidP="00B944C7">
      <w:pPr>
        <w:spacing w:line="560" w:lineRule="exact"/>
        <w:ind w:firstLineChars="200" w:firstLine="600"/>
        <w:rPr>
          <w:rFonts w:ascii="仿宋_GB2312" w:eastAsia="仿宋_GB2312" w:hAnsiTheme="minorHAnsi" w:cstheme="minorBidi"/>
          <w:sz w:val="30"/>
          <w:szCs w:val="30"/>
        </w:rPr>
      </w:pP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9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．监考人员必须在考试前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30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分钟到达指定的考场。监考人员应能正确指导学生进行考试登录和设备测试等工作。</w:t>
      </w:r>
    </w:p>
    <w:p w:rsidR="00E5059F" w:rsidRDefault="00B90507" w:rsidP="00B944C7">
      <w:pPr>
        <w:spacing w:line="560" w:lineRule="exact"/>
        <w:ind w:firstLineChars="200" w:firstLine="600"/>
        <w:rPr>
          <w:rFonts w:ascii="仿宋_GB2312" w:eastAsia="仿宋_GB2312" w:hAnsiTheme="minorHAnsi" w:cstheme="minorBidi" w:hint="eastAsia"/>
          <w:sz w:val="30"/>
          <w:szCs w:val="30"/>
        </w:rPr>
      </w:pP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10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．考务人员必须在考试前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30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分钟到达指定的候考室。考务人员应在候考室内完成考生的身份验证和签名，并在当前场次考试开始前将考生引导至相应考场。</w:t>
      </w:r>
      <w:proofErr w:type="gramStart"/>
      <w:r w:rsidRPr="00B944C7">
        <w:rPr>
          <w:rFonts w:ascii="仿宋_GB2312" w:eastAsia="仿宋_GB2312" w:hAnsiTheme="minorHAnsi" w:cstheme="minorBidi"/>
          <w:sz w:val="30"/>
          <w:szCs w:val="30"/>
        </w:rPr>
        <w:t>侯考室分为</w:t>
      </w:r>
      <w:proofErr w:type="gramEnd"/>
      <w:r w:rsidRPr="00B944C7">
        <w:rPr>
          <w:rFonts w:ascii="仿宋_GB2312" w:eastAsia="仿宋_GB2312" w:hAnsiTheme="minorHAnsi" w:cstheme="minorBidi"/>
          <w:sz w:val="30"/>
          <w:szCs w:val="30"/>
        </w:rPr>
        <w:t>南北区，南区为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当前场次</w:t>
      </w:r>
      <w:r w:rsidRPr="00B944C7">
        <w:rPr>
          <w:rFonts w:ascii="仿宋_GB2312" w:eastAsia="仿宋_GB2312" w:hAnsiTheme="minorHAnsi" w:cstheme="minorBidi"/>
          <w:sz w:val="30"/>
          <w:szCs w:val="30"/>
        </w:rPr>
        <w:t>考生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的候考区</w:t>
      </w:r>
      <w:r w:rsidRPr="00B944C7">
        <w:rPr>
          <w:rFonts w:ascii="仿宋_GB2312" w:eastAsia="仿宋_GB2312" w:hAnsiTheme="minorHAnsi" w:cstheme="minorBidi"/>
          <w:sz w:val="30"/>
          <w:szCs w:val="30"/>
        </w:rPr>
        <w:t>，北区为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提前</w:t>
      </w:r>
      <w:r w:rsidRPr="00B944C7">
        <w:rPr>
          <w:rFonts w:ascii="仿宋_GB2312" w:eastAsia="仿宋_GB2312" w:hAnsiTheme="minorHAnsi" w:cstheme="minorBidi"/>
          <w:sz w:val="30"/>
          <w:szCs w:val="30"/>
        </w:rPr>
        <w:t>到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达考生的</w:t>
      </w:r>
      <w:r w:rsidRPr="00B944C7">
        <w:rPr>
          <w:rFonts w:ascii="仿宋_GB2312" w:eastAsia="仿宋_GB2312" w:hAnsiTheme="minorHAnsi" w:cstheme="minorBidi"/>
          <w:sz w:val="30"/>
          <w:szCs w:val="30"/>
        </w:rPr>
        <w:t>候</w:t>
      </w:r>
      <w:r w:rsidRPr="00B944C7">
        <w:rPr>
          <w:rFonts w:ascii="仿宋_GB2312" w:eastAsia="仿宋_GB2312" w:hAnsiTheme="minorHAnsi" w:cstheme="minorBidi" w:hint="eastAsia"/>
          <w:sz w:val="30"/>
          <w:szCs w:val="30"/>
        </w:rPr>
        <w:t>考区。</w:t>
      </w:r>
    </w:p>
    <w:p w:rsidR="00B90507" w:rsidRDefault="00B90507" w:rsidP="00B90507">
      <w:pPr>
        <w:spacing w:line="560" w:lineRule="exact"/>
        <w:ind w:firstLineChars="200" w:firstLine="560"/>
        <w:rPr>
          <w:rFonts w:ascii="新宋体" w:eastAsia="新宋体" w:hAnsi="新宋体"/>
          <w:sz w:val="28"/>
          <w:szCs w:val="28"/>
        </w:rPr>
      </w:pPr>
    </w:p>
    <w:p w:rsidR="00E5059F" w:rsidRPr="00B90507" w:rsidRDefault="00B90507" w:rsidP="00B90507">
      <w:pPr>
        <w:spacing w:line="560" w:lineRule="exact"/>
        <w:ind w:firstLineChars="2000" w:firstLine="5600"/>
        <w:rPr>
          <w:rFonts w:ascii="仿宋_GB2312" w:eastAsia="仿宋_GB2312" w:hAnsi="宋体"/>
          <w:color w:val="333333"/>
          <w:kern w:val="0"/>
          <w:sz w:val="30"/>
          <w:szCs w:val="30"/>
        </w:rPr>
      </w:pPr>
      <w:r>
        <w:rPr>
          <w:rFonts w:ascii="新宋体" w:eastAsia="新宋体" w:hAnsi="新宋体" w:hint="eastAsia"/>
          <w:sz w:val="28"/>
          <w:szCs w:val="28"/>
        </w:rPr>
        <w:t xml:space="preserve">              </w:t>
      </w:r>
      <w:r w:rsidR="00B944C7">
        <w:rPr>
          <w:rFonts w:ascii="新宋体" w:eastAsia="新宋体" w:hAnsi="新宋体" w:hint="eastAsia"/>
          <w:sz w:val="28"/>
          <w:szCs w:val="28"/>
        </w:rPr>
        <w:t xml:space="preserve"> </w:t>
      </w:r>
      <w:r w:rsidRPr="00B90507">
        <w:rPr>
          <w:rFonts w:ascii="仿宋_GB2312" w:eastAsia="仿宋_GB2312" w:hAnsi="宋体" w:hint="eastAsia"/>
          <w:color w:val="333333"/>
          <w:kern w:val="0"/>
          <w:sz w:val="30"/>
          <w:szCs w:val="30"/>
        </w:rPr>
        <w:t>教务处</w:t>
      </w:r>
    </w:p>
    <w:p w:rsidR="00E5059F" w:rsidRPr="00B90507" w:rsidRDefault="00B90507" w:rsidP="00B90507">
      <w:pPr>
        <w:spacing w:line="560" w:lineRule="exact"/>
        <w:ind w:firstLineChars="2000" w:firstLine="6000"/>
        <w:rPr>
          <w:rFonts w:ascii="仿宋_GB2312" w:eastAsia="仿宋_GB2312" w:hAnsi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hint="eastAsia"/>
          <w:color w:val="333333"/>
          <w:kern w:val="0"/>
          <w:sz w:val="30"/>
          <w:szCs w:val="30"/>
        </w:rPr>
        <w:t xml:space="preserve">      </w:t>
      </w:r>
      <w:r w:rsidRPr="00B90507">
        <w:rPr>
          <w:rFonts w:ascii="仿宋_GB2312" w:eastAsia="仿宋_GB2312" w:hAnsi="宋体"/>
          <w:color w:val="333333"/>
          <w:kern w:val="0"/>
          <w:sz w:val="30"/>
          <w:szCs w:val="30"/>
        </w:rPr>
        <w:t>2017</w:t>
      </w:r>
      <w:r w:rsidRPr="00B90507">
        <w:rPr>
          <w:rFonts w:ascii="仿宋_GB2312" w:eastAsia="仿宋_GB2312" w:hAnsi="宋体" w:hint="eastAsia"/>
          <w:color w:val="333333"/>
          <w:kern w:val="0"/>
          <w:sz w:val="30"/>
          <w:szCs w:val="30"/>
        </w:rPr>
        <w:t>年</w:t>
      </w:r>
      <w:r w:rsidRPr="00B90507">
        <w:rPr>
          <w:rFonts w:ascii="仿宋_GB2312" w:eastAsia="仿宋_GB2312" w:hAnsi="宋体" w:hint="eastAsia"/>
          <w:color w:val="333333"/>
          <w:kern w:val="0"/>
          <w:sz w:val="30"/>
          <w:szCs w:val="30"/>
        </w:rPr>
        <w:t>11</w:t>
      </w:r>
      <w:r w:rsidRPr="00B90507">
        <w:rPr>
          <w:rFonts w:ascii="仿宋_GB2312" w:eastAsia="仿宋_GB2312" w:hAnsi="宋体" w:hint="eastAsia"/>
          <w:color w:val="333333"/>
          <w:kern w:val="0"/>
          <w:sz w:val="30"/>
          <w:szCs w:val="30"/>
        </w:rPr>
        <w:t>月</w:t>
      </w:r>
      <w:r w:rsidRPr="00B90507">
        <w:rPr>
          <w:rFonts w:ascii="仿宋_GB2312" w:eastAsia="仿宋_GB2312" w:hAnsi="宋体" w:hint="eastAsia"/>
          <w:color w:val="333333"/>
          <w:kern w:val="0"/>
          <w:sz w:val="30"/>
          <w:szCs w:val="30"/>
        </w:rPr>
        <w:t>28</w:t>
      </w:r>
      <w:r w:rsidRPr="00B90507">
        <w:rPr>
          <w:rFonts w:ascii="仿宋_GB2312" w:eastAsia="仿宋_GB2312" w:hAnsi="宋体" w:hint="eastAsia"/>
          <w:color w:val="333333"/>
          <w:kern w:val="0"/>
          <w:sz w:val="30"/>
          <w:szCs w:val="30"/>
        </w:rPr>
        <w:t>日</w:t>
      </w:r>
    </w:p>
    <w:sectPr w:rsidR="00E5059F" w:rsidRPr="00B9050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9F"/>
    <w:rsid w:val="00B90507"/>
    <w:rsid w:val="00B944C7"/>
    <w:rsid w:val="00E5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 yi</dc:creator>
  <cp:lastModifiedBy>孙亚峰(10454)</cp:lastModifiedBy>
  <cp:revision>20</cp:revision>
  <cp:lastPrinted>2017-11-29T06:30:00Z</cp:lastPrinted>
  <dcterms:created xsi:type="dcterms:W3CDTF">2017-11-29T13:15:00Z</dcterms:created>
  <dcterms:modified xsi:type="dcterms:W3CDTF">2017-11-30T00:38:00Z</dcterms:modified>
</cp:coreProperties>
</file>